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F9" w:rsidRPr="001278C6" w:rsidRDefault="00305FF9" w:rsidP="001278C6">
      <w:pPr>
        <w:pStyle w:val="Default"/>
        <w:jc w:val="center"/>
        <w:rPr>
          <w:color w:val="auto"/>
          <w:sz w:val="96"/>
          <w:szCs w:val="96"/>
          <w:u w:val="single"/>
        </w:rPr>
      </w:pPr>
      <w:r w:rsidRPr="001278C6">
        <w:rPr>
          <w:rFonts w:ascii="Calibri" w:hAnsi="Calibri" w:cs="Calibri"/>
          <w:b/>
          <w:bCs/>
          <w:color w:val="auto"/>
          <w:sz w:val="96"/>
          <w:szCs w:val="96"/>
          <w:u w:val="single"/>
        </w:rPr>
        <w:t>Ausschreibung</w:t>
      </w:r>
    </w:p>
    <w:tbl>
      <w:tblPr>
        <w:tblW w:w="86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725"/>
      </w:tblGrid>
      <w:tr w:rsidR="00305FF9" w:rsidTr="00305FF9">
        <w:trPr>
          <w:trHeight w:val="409"/>
        </w:trPr>
        <w:tc>
          <w:tcPr>
            <w:tcW w:w="3936" w:type="dxa"/>
          </w:tcPr>
          <w:p w:rsidR="00305FF9" w:rsidRDefault="007B419F" w:rsidP="007B419F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                                               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B419F" w:rsidRDefault="007B419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419F" w:rsidRDefault="007B419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419F" w:rsidRDefault="007B419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05FF9" w:rsidRDefault="00305FF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Ausrichter: </w:t>
            </w:r>
          </w:p>
          <w:p w:rsidR="007B419F" w:rsidRDefault="007B419F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7B419F" w:rsidRDefault="007B41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5" w:type="dxa"/>
          </w:tcPr>
          <w:p w:rsidR="00305FF9" w:rsidRDefault="007B41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</w:t>
            </w:r>
          </w:p>
          <w:p w:rsidR="007B419F" w:rsidRDefault="0066786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Vereinsmeisterschaft </w:t>
            </w:r>
            <w:bookmarkStart w:id="0" w:name="_GoBack"/>
            <w:bookmarkEnd w:id="0"/>
            <w:r w:rsidR="007B419F">
              <w:rPr>
                <w:rFonts w:ascii="Calibri" w:hAnsi="Calibri" w:cs="Calibri"/>
                <w:color w:val="auto"/>
                <w:sz w:val="22"/>
                <w:szCs w:val="22"/>
              </w:rPr>
              <w:t>Ordonnanzgewehrschießen des 1.Zwickauer Schützenverein´90 e.V.</w:t>
            </w:r>
          </w:p>
          <w:p w:rsidR="007B419F" w:rsidRDefault="007B41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7B419F" w:rsidRDefault="007B419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Zwickauer Schützenverein ´90 e.V.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Äußere Dresdner Straße 23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08066 Zwickau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141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Zeit: </w:t>
            </w:r>
          </w:p>
        </w:tc>
        <w:tc>
          <w:tcPr>
            <w:tcW w:w="4725" w:type="dxa"/>
          </w:tcPr>
          <w:p w:rsidR="00305FF9" w:rsidRDefault="00E637B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305FF9">
              <w:rPr>
                <w:rFonts w:ascii="Calibri" w:hAnsi="Calibri" w:cs="Calibri"/>
                <w:sz w:val="22"/>
                <w:szCs w:val="22"/>
              </w:rPr>
              <w:t>.09.201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  <w:r w:rsidR="00305F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419F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05FF9">
              <w:rPr>
                <w:rFonts w:ascii="Calibri" w:hAnsi="Calibri" w:cs="Calibri"/>
                <w:sz w:val="22"/>
                <w:szCs w:val="22"/>
              </w:rPr>
              <w:t xml:space="preserve">9 - 12 Uhr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275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Ort: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PSG Affalter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Tel.: 03771 / 31 90 74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141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Anmeldung: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305FF9" w:rsidRDefault="00305FF9" w:rsidP="00305FF9">
            <w:pPr>
              <w:pStyle w:val="Default"/>
              <w:ind w:right="-8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Startgeld:                                                                                                                                    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Samstag : 9 - 11 Uhr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305FF9" w:rsidRDefault="001B21A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="001278C6">
              <w:rPr>
                <w:rFonts w:ascii="Calibri" w:hAnsi="Calibri" w:cs="Calibri"/>
                <w:sz w:val="22"/>
                <w:szCs w:val="22"/>
              </w:rPr>
              <w:t>,00</w:t>
            </w:r>
            <w:r w:rsidR="00305FF9">
              <w:rPr>
                <w:rFonts w:ascii="Calibri" w:hAnsi="Calibri" w:cs="Calibri"/>
                <w:sz w:val="22"/>
                <w:szCs w:val="22"/>
              </w:rPr>
              <w:t xml:space="preserve"> €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141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Disziplin: </w:t>
            </w:r>
          </w:p>
        </w:tc>
        <w:tc>
          <w:tcPr>
            <w:tcW w:w="4725" w:type="dxa"/>
          </w:tcPr>
          <w:p w:rsidR="00305FF9" w:rsidRDefault="00305FF9" w:rsidP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Ordon</w:t>
            </w:r>
            <w:r w:rsidR="00EA39BC">
              <w:rPr>
                <w:rFonts w:ascii="Calibri" w:hAnsi="Calibri" w:cs="Calibri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anzgewehrschießen 100 m</w:t>
            </w:r>
          </w:p>
          <w:p w:rsidR="00305FF9" w:rsidRDefault="00305FF9" w:rsidP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141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Teilnehmer: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Mitglieder des 1.ZSV</w:t>
            </w:r>
            <w:r w:rsidR="007B41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´90 e.V.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275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Bedingungen: </w:t>
            </w:r>
          </w:p>
        </w:tc>
        <w:tc>
          <w:tcPr>
            <w:tcW w:w="4725" w:type="dxa"/>
          </w:tcPr>
          <w:p w:rsidR="00305FF9" w:rsidRDefault="00305FF9" w:rsidP="004A64A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Geschossen wird im Benchreststil. Es werden 20 Schuss geschossen, davon 5 Probe. Die Probeschüsse sind jede</w:t>
            </w:r>
            <w:r w:rsidR="004A64A2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freigestellt. </w:t>
            </w:r>
          </w:p>
        </w:tc>
      </w:tr>
      <w:tr w:rsidR="00305FF9" w:rsidTr="00305FF9">
        <w:trPr>
          <w:trHeight w:val="408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Waffen: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Zugelassen sind alle Militärrepetierer ab 6,5 mm, mit offener Visierung oder Diopter soweit sie der Originalbauart der Waffe entsprechen. Baujahr der Waffen bis 1965. Keine Selbstlader.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409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Munition: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Alle Arten von Munition können verwendet werden, wie Militär oder Zivilfertigung. Wiedergeladene sind ebenfalls zugelassen, diese sollten aber dem Energieniveau der Fabrikfertigung entsprechen.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141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Auswertung: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Schenk, Friedhold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408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Ehrungen: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Für die Sieger gibt es eine Urkunden plus Pokal. Alle Teilnehmer erhalten eine Teilnehmerurkunde mit Ergebnis. Selbst der letzte Platz geht bei uns nicht leer aus!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409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Bemerkungen/Hinweise: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Ein Mehrfachstart mit anderem Kaliber ist möglich. Um Doppelpla</w:t>
            </w:r>
            <w:r w:rsidR="00E637B9">
              <w:rPr>
                <w:rFonts w:ascii="Calibri" w:hAnsi="Calibri" w:cs="Calibri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zierungen zu vermeiden wird allerdings nur das beste Ergebnis gewertet. </w:t>
            </w:r>
          </w:p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5FF9" w:rsidTr="00305FF9">
        <w:trPr>
          <w:trHeight w:val="141"/>
        </w:trPr>
        <w:tc>
          <w:tcPr>
            <w:tcW w:w="3936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Verantwortlich: </w:t>
            </w:r>
          </w:p>
        </w:tc>
        <w:tc>
          <w:tcPr>
            <w:tcW w:w="4725" w:type="dxa"/>
          </w:tcPr>
          <w:p w:rsidR="00305FF9" w:rsidRDefault="00305FF9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 Auftrag</w:t>
            </w:r>
            <w:r w:rsidR="007B419F">
              <w:rPr>
                <w:rFonts w:ascii="Calibri" w:hAnsi="Calibri" w:cs="Calibri"/>
                <w:sz w:val="22"/>
                <w:szCs w:val="22"/>
              </w:rPr>
              <w:t xml:space="preserve"> des Vorstands Wolfgang Kästner</w:t>
            </w:r>
          </w:p>
        </w:tc>
      </w:tr>
    </w:tbl>
    <w:p w:rsidR="00E645C9" w:rsidRDefault="00E645C9"/>
    <w:sectPr w:rsidR="00E645C9" w:rsidSect="007B4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F9"/>
    <w:rsid w:val="001278C6"/>
    <w:rsid w:val="00135200"/>
    <w:rsid w:val="001B21A5"/>
    <w:rsid w:val="00305FF9"/>
    <w:rsid w:val="004A64A2"/>
    <w:rsid w:val="0066786C"/>
    <w:rsid w:val="007B419F"/>
    <w:rsid w:val="00956E5C"/>
    <w:rsid w:val="00E637B9"/>
    <w:rsid w:val="00E645C9"/>
    <w:rsid w:val="00EA39BC"/>
    <w:rsid w:val="00F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6449F-4293-4494-A107-0BA038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05F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 Dallmann</cp:lastModifiedBy>
  <cp:revision>4</cp:revision>
  <cp:lastPrinted>2013-09-27T09:41:00Z</cp:lastPrinted>
  <dcterms:created xsi:type="dcterms:W3CDTF">2015-09-08T18:50:00Z</dcterms:created>
  <dcterms:modified xsi:type="dcterms:W3CDTF">2018-09-23T14:37:00Z</dcterms:modified>
</cp:coreProperties>
</file>